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D" w:rsidRDefault="00932157" w:rsidP="0010686D">
      <w:pPr>
        <w:pStyle w:val="Heading1"/>
        <w:spacing w:before="0" w:line="240" w:lineRule="auto"/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>
            <wp:extent cx="4076700" cy="838200"/>
            <wp:effectExtent l="0" t="0" r="0" b="0"/>
            <wp:docPr id="1" name="Picture 1" descr="C:\Users\Public\Pictures\Sample Pictures\CarsAr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CarsArr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6D" w:rsidRDefault="0032110F" w:rsidP="00DD7689">
      <w:pPr>
        <w:pStyle w:val="Heading1"/>
        <w:spacing w:before="0"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CarsArrive</w:t>
      </w:r>
      <w:r w:rsidR="00DD7689">
        <w:rPr>
          <w:color w:val="FF0000"/>
          <w:sz w:val="44"/>
          <w:szCs w:val="44"/>
        </w:rPr>
        <w:t xml:space="preserve"> Transaction Fee Chart</w:t>
      </w:r>
    </w:p>
    <w:p w:rsidR="00E77C66" w:rsidRPr="00E77C66" w:rsidRDefault="00E77C66" w:rsidP="0010328E">
      <w:pPr>
        <w:spacing w:after="0"/>
      </w:pPr>
    </w:p>
    <w:p w:rsidR="0010686D" w:rsidRPr="0010686D" w:rsidRDefault="0010686D" w:rsidP="0010686D">
      <w:pPr>
        <w:rPr>
          <w:rFonts w:asciiTheme="majorHAnsi" w:hAnsiTheme="majorHAnsi"/>
          <w:b/>
          <w:sz w:val="28"/>
          <w:szCs w:val="28"/>
        </w:rPr>
      </w:pPr>
      <w:r w:rsidRPr="0010686D">
        <w:rPr>
          <w:rFonts w:asciiTheme="majorHAnsi" w:hAnsiTheme="majorHAnsi"/>
          <w:b/>
          <w:sz w:val="28"/>
          <w:szCs w:val="28"/>
        </w:rPr>
        <w:t>Custom Transaction Fees</w:t>
      </w:r>
    </w:p>
    <w:p w:rsidR="00833C99" w:rsidRDefault="00833C99" w:rsidP="00833C99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Fuel Card Purchase</w:t>
      </w:r>
      <w:r w:rsidR="007A0EB2">
        <w:tab/>
      </w:r>
      <w:r w:rsidR="007A0EB2">
        <w:tab/>
      </w:r>
      <w:r w:rsidR="007A0EB2">
        <w:tab/>
      </w:r>
      <w:r w:rsidR="007A0EB2">
        <w:tab/>
      </w:r>
    </w:p>
    <w:p w:rsidR="00833C99" w:rsidRDefault="00833C99" w:rsidP="00833C99">
      <w:pPr>
        <w:pStyle w:val="ListParagraph"/>
        <w:numPr>
          <w:ilvl w:val="0"/>
          <w:numId w:val="3"/>
        </w:numPr>
        <w:spacing w:after="0"/>
        <w:contextualSpacing/>
      </w:pPr>
      <w:r>
        <w:t xml:space="preserve">In Network   </w:t>
      </w:r>
      <w:r>
        <w:tab/>
      </w:r>
      <w:r>
        <w:tab/>
      </w:r>
      <w:r>
        <w:tab/>
      </w:r>
      <w:r>
        <w:tab/>
      </w:r>
      <w:r>
        <w:tab/>
        <w:t>$</w:t>
      </w:r>
      <w:r w:rsidR="00932157">
        <w:t>0.00</w:t>
      </w:r>
      <w:r>
        <w:t xml:space="preserve"> </w:t>
      </w:r>
    </w:p>
    <w:p w:rsidR="0010686D" w:rsidRDefault="00833C99" w:rsidP="00833C99">
      <w:pPr>
        <w:pStyle w:val="ListParagraph"/>
        <w:numPr>
          <w:ilvl w:val="0"/>
          <w:numId w:val="3"/>
        </w:numPr>
        <w:spacing w:after="0"/>
        <w:contextualSpacing/>
      </w:pPr>
      <w:r>
        <w:t xml:space="preserve">Out of Network </w:t>
      </w:r>
      <w:r>
        <w:tab/>
      </w:r>
      <w:r>
        <w:tab/>
      </w:r>
      <w:r>
        <w:tab/>
      </w:r>
      <w:r>
        <w:tab/>
        <w:t>$</w:t>
      </w:r>
      <w:r w:rsidR="00932157">
        <w:t>2.00</w:t>
      </w:r>
      <w:r>
        <w:t xml:space="preserve"> </w:t>
      </w:r>
    </w:p>
    <w:p w:rsidR="0010328E" w:rsidRPr="0010328E" w:rsidRDefault="0010328E" w:rsidP="0010328E">
      <w:pPr>
        <w:pStyle w:val="ListParagraph"/>
        <w:spacing w:after="0"/>
        <w:contextualSpacing/>
        <w:rPr>
          <w:sz w:val="8"/>
          <w:szCs w:val="8"/>
        </w:rPr>
      </w:pPr>
    </w:p>
    <w:p w:rsidR="00932157" w:rsidRDefault="00932157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Monthly Card Fee</w:t>
      </w:r>
      <w:r w:rsidR="007A0EB2">
        <w:tab/>
      </w:r>
      <w:r w:rsidR="00E84749">
        <w:t>(active/used cards only)</w:t>
      </w:r>
      <w:r w:rsidR="007A0EB2">
        <w:tab/>
      </w:r>
      <w:r>
        <w:t>$6.00</w:t>
      </w:r>
    </w:p>
    <w:p w:rsidR="0010328E" w:rsidRPr="0010328E" w:rsidRDefault="0010328E" w:rsidP="0010328E">
      <w:pPr>
        <w:pStyle w:val="ListParagraph"/>
        <w:spacing w:after="0"/>
        <w:ind w:left="360"/>
        <w:contextualSpacing/>
        <w:rPr>
          <w:sz w:val="8"/>
          <w:szCs w:val="8"/>
        </w:rPr>
      </w:pPr>
    </w:p>
    <w:p w:rsidR="0010328E" w:rsidRDefault="007A0EB2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Cash Advance w/Fuel</w:t>
      </w:r>
      <w:r>
        <w:tab/>
      </w:r>
      <w:r>
        <w:tab/>
      </w:r>
      <w:r>
        <w:tab/>
      </w:r>
      <w:r>
        <w:tab/>
      </w:r>
      <w:r w:rsidR="00C46102">
        <w:t>$0.50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10686D" w:rsidRDefault="003146CF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Cash Advance only</w:t>
      </w:r>
      <w:r w:rsidR="0010686D">
        <w:t xml:space="preserve">  </w:t>
      </w:r>
      <w:r w:rsidR="007A0EB2">
        <w:tab/>
      </w:r>
      <w:r w:rsidR="007A0EB2">
        <w:tab/>
      </w:r>
      <w:r>
        <w:tab/>
      </w:r>
      <w:r>
        <w:tab/>
      </w:r>
      <w:r w:rsidR="0032110F">
        <w:t>$2.00</w:t>
      </w:r>
      <w:r>
        <w:t xml:space="preserve"> 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10686D" w:rsidRDefault="005D39BF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ATM</w:t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3146CF">
        <w:t xml:space="preserve">$1.50 </w:t>
      </w:r>
    </w:p>
    <w:p w:rsidR="003146CF" w:rsidRPr="003146CF" w:rsidRDefault="003146CF" w:rsidP="003146CF">
      <w:pPr>
        <w:spacing w:after="0"/>
        <w:contextualSpacing/>
        <w:rPr>
          <w:sz w:val="8"/>
          <w:szCs w:val="8"/>
        </w:rPr>
      </w:pPr>
    </w:p>
    <w:p w:rsidR="003146CF" w:rsidRDefault="003146CF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Voice load</w:t>
      </w:r>
      <w:r>
        <w:tab/>
      </w:r>
      <w:r>
        <w:tab/>
      </w:r>
      <w:r>
        <w:tab/>
      </w:r>
      <w:r>
        <w:tab/>
      </w:r>
      <w:r>
        <w:tab/>
      </w:r>
      <w:r>
        <w:tab/>
        <w:t>$1.00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F43E3F" w:rsidRDefault="005D39BF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Plus Checks</w:t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F43E3F">
        <w:t>$3.00</w:t>
      </w:r>
      <w:r w:rsidR="003146CF">
        <w:t xml:space="preserve"> (per $1,000 increment)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10686D" w:rsidRDefault="00F43E3F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Customer ACH</w:t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>
        <w:t>$0</w:t>
      </w:r>
      <w:r w:rsidR="0032110F">
        <w:t>.00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833C99" w:rsidRDefault="00833C99" w:rsidP="0010328E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Return Check Fee</w:t>
      </w:r>
      <w:r>
        <w:tab/>
      </w:r>
      <w:r>
        <w:tab/>
      </w:r>
      <w:r>
        <w:tab/>
      </w:r>
      <w:r>
        <w:tab/>
      </w:r>
      <w:r>
        <w:tab/>
        <w:t>$35.00</w:t>
      </w:r>
    </w:p>
    <w:p w:rsidR="0010328E" w:rsidRPr="0010328E" w:rsidRDefault="0010328E" w:rsidP="0010328E">
      <w:pPr>
        <w:spacing w:after="0"/>
        <w:contextualSpacing/>
        <w:rPr>
          <w:sz w:val="8"/>
          <w:szCs w:val="8"/>
        </w:rPr>
      </w:pPr>
    </w:p>
    <w:p w:rsidR="00833C99" w:rsidRDefault="00403CA3" w:rsidP="0010686D">
      <w:pPr>
        <w:pStyle w:val="ListParagraph"/>
        <w:numPr>
          <w:ilvl w:val="0"/>
          <w:numId w:val="1"/>
        </w:numPr>
        <w:ind w:left="360"/>
        <w:contextualSpacing/>
      </w:pPr>
      <w:r>
        <w:t>Western Union</w:t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9669BA">
        <w:t>F</w:t>
      </w:r>
      <w:r w:rsidR="007A0EB2">
        <w:t>ee charged by WU (modified fee if driver uses F1 code</w:t>
      </w:r>
      <w:r w:rsidR="00833C99">
        <w:t>,</w:t>
      </w:r>
    </w:p>
    <w:p w:rsidR="007A0EB2" w:rsidRDefault="009669BA" w:rsidP="007A0EB2">
      <w:pPr>
        <w:pStyle w:val="ListParagraph"/>
        <w:ind w:left="5040"/>
        <w:contextualSpacing/>
      </w:pPr>
      <w:r>
        <w:t xml:space="preserve">See </w:t>
      </w:r>
      <w:r w:rsidR="0010328E">
        <w:t>next page</w:t>
      </w:r>
      <w:r>
        <w:t xml:space="preserve"> for WU pricing chart</w:t>
      </w:r>
      <w:r w:rsidR="007A0EB2">
        <w:t>,</w:t>
      </w:r>
      <w:r w:rsidR="00833C99">
        <w:t xml:space="preserve"> </w:t>
      </w:r>
      <w:r w:rsidR="007A0EB2">
        <w:t>no internal processing fee by WEX F1)</w:t>
      </w:r>
    </w:p>
    <w:p w:rsidR="0010328E" w:rsidRDefault="009669BA" w:rsidP="0010328E">
      <w:pPr>
        <w:pStyle w:val="ListParagraph"/>
        <w:ind w:left="5040"/>
        <w:contextualSpacing/>
      </w:pPr>
      <w:r>
        <w:t>P</w:t>
      </w:r>
      <w:r w:rsidR="002450F8">
        <w:t>rocessed 9am – 4:30pm CST</w:t>
      </w:r>
    </w:p>
    <w:p w:rsidR="0010686D" w:rsidRDefault="007A0EB2" w:rsidP="007A0EB2">
      <w:pPr>
        <w:pStyle w:val="ListParagraph"/>
        <w:ind w:left="5040"/>
        <w:contextualSpacing/>
      </w:pPr>
      <w:r>
        <w:t>$30.00 after hours per transaction fee</w:t>
      </w:r>
    </w:p>
    <w:p w:rsidR="0010328E" w:rsidRPr="0010328E" w:rsidRDefault="0010328E" w:rsidP="007A0EB2">
      <w:pPr>
        <w:pStyle w:val="ListParagraph"/>
        <w:ind w:left="5040"/>
        <w:contextualSpacing/>
        <w:rPr>
          <w:sz w:val="8"/>
          <w:szCs w:val="8"/>
        </w:rPr>
      </w:pPr>
    </w:p>
    <w:p w:rsidR="0010328E" w:rsidRDefault="00E84749" w:rsidP="0010328E">
      <w:pPr>
        <w:pStyle w:val="ListParagraph"/>
        <w:numPr>
          <w:ilvl w:val="0"/>
          <w:numId w:val="1"/>
        </w:numPr>
        <w:ind w:left="360"/>
        <w:contextualSpacing/>
      </w:pPr>
      <w:proofErr w:type="spellStart"/>
      <w:r>
        <w:t>Electroni</w:t>
      </w:r>
      <w:r w:rsidR="00E77C66">
        <w:t>Chek</w:t>
      </w:r>
      <w:proofErr w:type="spellEnd"/>
      <w:r w:rsidR="007A0EB2">
        <w:tab/>
      </w:r>
      <w:r w:rsidR="007A0EB2">
        <w:tab/>
      </w:r>
      <w:r w:rsidR="007A0EB2">
        <w:tab/>
      </w:r>
      <w:r w:rsidR="007A0EB2">
        <w:tab/>
      </w:r>
      <w:r w:rsidR="007A0EB2">
        <w:tab/>
      </w:r>
      <w:r w:rsidR="00F43E3F">
        <w:t>$3.00</w:t>
      </w:r>
      <w:r w:rsidR="002450F8">
        <w:t>;</w:t>
      </w:r>
      <w:r w:rsidR="002450F8" w:rsidRPr="002450F8">
        <w:t xml:space="preserve"> </w:t>
      </w:r>
      <w:r w:rsidR="002450F8">
        <w:t>processed 8am – 4:30pm CST</w:t>
      </w:r>
    </w:p>
    <w:p w:rsidR="00E77C66" w:rsidRDefault="007A0EB2" w:rsidP="007A0EB2">
      <w:pPr>
        <w:pStyle w:val="ListParagraph"/>
        <w:ind w:left="5040"/>
        <w:contextualSpacing/>
      </w:pPr>
      <w:r>
        <w:t>$30.00 after hours per transaction fee</w:t>
      </w:r>
    </w:p>
    <w:p w:rsidR="0010328E" w:rsidRPr="0010328E" w:rsidRDefault="0010328E" w:rsidP="007A0EB2">
      <w:pPr>
        <w:pStyle w:val="ListParagraph"/>
        <w:ind w:left="5040"/>
        <w:contextualSpacing/>
        <w:rPr>
          <w:sz w:val="8"/>
          <w:szCs w:val="8"/>
        </w:rPr>
      </w:pPr>
    </w:p>
    <w:p w:rsidR="0010328E" w:rsidRDefault="00DD7689" w:rsidP="0010328E">
      <w:pPr>
        <w:pStyle w:val="ListParagraph"/>
        <w:numPr>
          <w:ilvl w:val="0"/>
          <w:numId w:val="1"/>
        </w:numPr>
        <w:ind w:left="360"/>
        <w:contextualSpacing/>
      </w:pPr>
      <w:r>
        <w:t>T</w:t>
      </w:r>
      <w:r w:rsidR="00E84749">
        <w:t>hird Party Check</w:t>
      </w:r>
      <w:r w:rsidR="00E84749">
        <w:tab/>
        <w:t xml:space="preserve">          </w:t>
      </w:r>
      <w:r w:rsidR="00E84749">
        <w:tab/>
      </w:r>
      <w:r w:rsidR="007A0EB2">
        <w:tab/>
      </w:r>
      <w:r w:rsidR="007A0EB2">
        <w:tab/>
      </w:r>
      <w:r w:rsidR="007A0EB2">
        <w:tab/>
      </w:r>
      <w:r w:rsidR="00E77C66">
        <w:t>$3.00</w:t>
      </w:r>
      <w:r w:rsidR="002450F8">
        <w:t>; processed 8:30am – 4:30pm CST</w:t>
      </w:r>
    </w:p>
    <w:p w:rsidR="00DD7689" w:rsidRDefault="007A0EB2" w:rsidP="007A0EB2">
      <w:pPr>
        <w:pStyle w:val="ListParagraph"/>
        <w:ind w:left="5040"/>
        <w:contextualSpacing/>
      </w:pPr>
      <w:r>
        <w:t>$30.00 after hours per transaction fee</w:t>
      </w:r>
    </w:p>
    <w:p w:rsidR="0010328E" w:rsidRPr="0010328E" w:rsidRDefault="0010328E" w:rsidP="007A0EB2">
      <w:pPr>
        <w:pStyle w:val="ListParagraph"/>
        <w:ind w:left="5040"/>
        <w:contextualSpacing/>
        <w:rPr>
          <w:sz w:val="8"/>
          <w:szCs w:val="8"/>
        </w:rPr>
      </w:pPr>
    </w:p>
    <w:p w:rsidR="007A0EB2" w:rsidRDefault="007A0EB2" w:rsidP="007A0EB2">
      <w:pPr>
        <w:pStyle w:val="ListParagraph"/>
        <w:numPr>
          <w:ilvl w:val="0"/>
          <w:numId w:val="1"/>
        </w:numPr>
        <w:spacing w:after="0"/>
        <w:ind w:left="360"/>
        <w:contextualSpacing/>
      </w:pPr>
      <w:r>
        <w:t>Wire Fee(F1 Received)</w:t>
      </w:r>
      <w:r>
        <w:tab/>
      </w:r>
      <w:r>
        <w:tab/>
      </w:r>
      <w:r>
        <w:tab/>
      </w:r>
      <w:r>
        <w:tab/>
        <w:t>$15.00</w:t>
      </w:r>
      <w:r w:rsidR="002450F8">
        <w:t>; p</w:t>
      </w:r>
      <w:r>
        <w:t>rocessed 8am</w:t>
      </w:r>
      <w:r w:rsidR="002450F8">
        <w:t xml:space="preserve"> – </w:t>
      </w:r>
      <w:r>
        <w:t>5pm</w:t>
      </w:r>
      <w:r w:rsidR="002450F8">
        <w:t xml:space="preserve"> </w:t>
      </w:r>
      <w:r>
        <w:t xml:space="preserve">CST </w:t>
      </w:r>
    </w:p>
    <w:p w:rsidR="007A0EB2" w:rsidRDefault="007A0EB2" w:rsidP="007A0EB2">
      <w:pPr>
        <w:pStyle w:val="ListParagraph"/>
        <w:ind w:left="5040"/>
        <w:contextualSpacing/>
      </w:pPr>
      <w:r>
        <w:t>$30.00 after ho</w:t>
      </w:r>
      <w:r w:rsidR="002450F8">
        <w:t>urs</w:t>
      </w:r>
      <w:r>
        <w:t xml:space="preserve"> per transaction fee</w:t>
      </w:r>
    </w:p>
    <w:p w:rsidR="00833C99" w:rsidRDefault="00833C99" w:rsidP="001759B5">
      <w:pPr>
        <w:pStyle w:val="ListParagraph"/>
        <w:ind w:left="5040"/>
        <w:contextualSpacing/>
      </w:pPr>
      <w:r>
        <w:t xml:space="preserve">(Wires are sent to WEX F1 by </w:t>
      </w:r>
      <w:r w:rsidR="003146CF">
        <w:t>SunTrust</w:t>
      </w:r>
      <w:r>
        <w:t xml:space="preserve"> bank, </w:t>
      </w:r>
      <w:r w:rsidR="001E24F8">
        <w:t xml:space="preserve">the </w:t>
      </w:r>
      <w:bookmarkStart w:id="0" w:name="_GoBack"/>
      <w:bookmarkEnd w:id="0"/>
      <w:r>
        <w:t xml:space="preserve">cut off time a wire is sent to </w:t>
      </w:r>
      <w:r w:rsidR="003146CF">
        <w:t>SunTrust</w:t>
      </w:r>
      <w:r>
        <w:t xml:space="preserve"> bank depends on fleets bank federal reserve time.  SunTrust processes wires received up to 6pm CST time.)</w:t>
      </w:r>
    </w:p>
    <w:p w:rsidR="0010328E" w:rsidRPr="0010328E" w:rsidRDefault="0010328E" w:rsidP="001759B5">
      <w:pPr>
        <w:pStyle w:val="ListParagraph"/>
        <w:ind w:left="5040"/>
        <w:contextualSpacing/>
        <w:rPr>
          <w:sz w:val="8"/>
          <w:szCs w:val="8"/>
        </w:rPr>
      </w:pPr>
    </w:p>
    <w:p w:rsidR="00DD7689" w:rsidRDefault="001759B5" w:rsidP="00DD7689">
      <w:pPr>
        <w:pStyle w:val="ListParagraph"/>
        <w:numPr>
          <w:ilvl w:val="0"/>
          <w:numId w:val="1"/>
        </w:numPr>
        <w:ind w:left="360"/>
        <w:contextualSpacing/>
      </w:pPr>
      <w:r>
        <w:t>Early Debit Form</w:t>
      </w:r>
      <w:r>
        <w:tab/>
      </w:r>
      <w:r>
        <w:tab/>
      </w:r>
      <w:r>
        <w:tab/>
      </w:r>
      <w:r>
        <w:tab/>
      </w:r>
      <w:r>
        <w:tab/>
        <w:t>$0.00; fleet has to be setup for ACH</w:t>
      </w:r>
    </w:p>
    <w:p w:rsidR="001759B5" w:rsidRDefault="001759B5" w:rsidP="001759B5">
      <w:pPr>
        <w:contextualSpacing/>
      </w:pPr>
    </w:p>
    <w:p w:rsidR="001759B5" w:rsidRDefault="001759B5" w:rsidP="001759B5">
      <w:pPr>
        <w:contextualSpacing/>
      </w:pPr>
    </w:p>
    <w:p w:rsidR="001759B5" w:rsidRDefault="0010328E" w:rsidP="0010328E">
      <w:pPr>
        <w:contextualSpacing/>
        <w:jc w:val="center"/>
      </w:pPr>
      <w:r w:rsidRPr="0010328E">
        <w:rPr>
          <w:noProof/>
        </w:rPr>
        <w:drawing>
          <wp:inline distT="0" distB="0" distL="0" distR="0">
            <wp:extent cx="4076700" cy="838200"/>
            <wp:effectExtent l="0" t="0" r="0" b="0"/>
            <wp:docPr id="2" name="Picture 1" descr="C:\Users\Public\Pictures\Sample Pictures\CarsAr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CarsArr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8E" w:rsidRDefault="0010328E" w:rsidP="0010328E">
      <w:pPr>
        <w:contextualSpacing/>
        <w:jc w:val="center"/>
      </w:pPr>
    </w:p>
    <w:p w:rsidR="0010328E" w:rsidRPr="00737C7E" w:rsidRDefault="0010328E" w:rsidP="0010328E">
      <w:r w:rsidRPr="00737C7E">
        <w:t xml:space="preserve">WEX </w:t>
      </w:r>
      <w:r>
        <w:t>Fleet One OTR</w:t>
      </w:r>
      <w:r w:rsidRPr="00737C7E">
        <w:t xml:space="preserve"> Credit/Collections Department contact information:</w:t>
      </w:r>
    </w:p>
    <w:p w:rsidR="0010328E" w:rsidRPr="00737C7E" w:rsidRDefault="0010328E" w:rsidP="0010328E">
      <w:pPr>
        <w:ind w:firstLine="720"/>
      </w:pPr>
      <w:r w:rsidRPr="00737C7E">
        <w:t>Phone – 800.359.7587 option 4, option 1</w:t>
      </w:r>
    </w:p>
    <w:p w:rsidR="0010328E" w:rsidRDefault="0010328E" w:rsidP="0010328E">
      <w:pPr>
        <w:ind w:firstLine="720"/>
      </w:pPr>
      <w:r w:rsidRPr="00737C7E">
        <w:t>Fax – 877.254.3583</w:t>
      </w:r>
    </w:p>
    <w:p w:rsidR="0010328E" w:rsidRDefault="0010328E" w:rsidP="0010328E">
      <w:r>
        <w:t>WEX Fleet One Payment Processing Department contact information:</w:t>
      </w:r>
    </w:p>
    <w:p w:rsidR="0010328E" w:rsidRPr="00737C7E" w:rsidRDefault="0010328E" w:rsidP="0010328E">
      <w:r>
        <w:tab/>
        <w:t>Email – CashApplications@fleetone.com</w:t>
      </w:r>
    </w:p>
    <w:p w:rsidR="0010328E" w:rsidRDefault="0010328E" w:rsidP="0010328E">
      <w:pPr>
        <w:ind w:firstLine="720"/>
      </w:pPr>
      <w:r>
        <w:t>Fax – 877.357.7587</w:t>
      </w:r>
    </w:p>
    <w:p w:rsidR="0010328E" w:rsidRPr="009C3E4E" w:rsidRDefault="0010328E" w:rsidP="0010328E">
      <w:pPr>
        <w:rPr>
          <w:b/>
          <w:sz w:val="24"/>
          <w:szCs w:val="24"/>
        </w:rPr>
      </w:pPr>
      <w:r w:rsidRPr="009C3E4E">
        <w:rPr>
          <w:b/>
          <w:sz w:val="24"/>
          <w:szCs w:val="24"/>
        </w:rPr>
        <w:t>Western Union Pricing:</w:t>
      </w:r>
    </w:p>
    <w:p w:rsidR="0010328E" w:rsidRDefault="0010328E" w:rsidP="0010328E"/>
    <w:p w:rsidR="0010328E" w:rsidRDefault="006074DF" w:rsidP="0010328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53340</wp:posOffset>
                </wp:positionV>
                <wp:extent cx="3053715" cy="260985"/>
                <wp:effectExtent l="13335" t="1270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8E" w:rsidRDefault="0010328E" w:rsidP="0010328E">
                            <w:pPr>
                              <w:jc w:val="center"/>
                            </w:pPr>
                            <w:r>
                              <w:t>For Cash &amp; Debit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8pt;margin-top:4.2pt;width:240.4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AoKgIAAFA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rqkRLMO&#10;W/QoBk9ew0CWgZ3euBydHgy6+QGvscuxUmfugX9xRMO+ZboRt9ZC3wpWYXbz8DK5eDriuABS9u+h&#10;wjDs6CECDbXtAnVIBkF07NLTuTMhFY6XyzRbXs8zSjjaFlfpZp3FECx/fm2s828FdCQIBbXY+YjO&#10;TvfOh2xY/uwSgjlQsjpIpaJim3KvLDkxnJJD/Cb0n9yUJn1BN9kiGwn4K0Qavz9BdNLjuCvZFXR9&#10;dmJ5oO2NruIweibVKGPKSk88BupGEv1QDlNfSqiekFEL41jjGqLQgv1GSY8jXVD39cisoES909iV&#10;zXy1CjsQlVV2vUDFXlrKSwvTHKEK6ikZxb0f9+ZorGxajDTOgYZb7GQtI8mh5WNWU944tpH7acXC&#10;Xlzq0evHj2D3HQAA//8DAFBLAwQUAAYACAAAACEA7uKrXt8AAAAIAQAADwAAAGRycy9kb3ducmV2&#10;LnhtbEyPwU7DMBBE70j8g7VIXFDrJG3TNsSpEBKI3qBFcHXjbRJhr4PtpuHvcU9wXM3ozdtyMxrN&#10;BnS+syQgnSbAkGqrOmoEvO+fJitgPkhSUltCAT/oYVNdX5WyUPZMbzjsQsMihHwhBbQh9AXnvm7R&#10;SD+1PVLMjtYZGeLpGq6cPEe40TxLkpwb2VFcaGWPjy3WX7uTEbCavwyffjt7/ajzo16Hu+Xw/O2E&#10;uL0ZH+6BBRzDXxku+lEdquh0sCdSnmkB2SzNY/UCAxbzZZotgB0EzNcL4FXJ/z9Q/QIAAP//AwBQ&#10;SwECLQAUAAYACAAAACEAtoM4kv4AAADhAQAAEwAAAAAAAAAAAAAAAAAAAAAAW0NvbnRlbnRfVHlw&#10;ZXNdLnhtbFBLAQItABQABgAIAAAAIQA4/SH/1gAAAJQBAAALAAAAAAAAAAAAAAAAAC8BAABfcmVs&#10;cy8ucmVsc1BLAQItABQABgAIAAAAIQCVJuAoKgIAAFAEAAAOAAAAAAAAAAAAAAAAAC4CAABkcnMv&#10;ZTJvRG9jLnhtbFBLAQItABQABgAIAAAAIQDu4qte3wAAAAgBAAAPAAAAAAAAAAAAAAAAAIQEAABk&#10;cnMvZG93bnJldi54bWxQSwUGAAAAAAQABADzAAAAkAUAAAAA&#10;">
                <v:textbox>
                  <w:txbxContent>
                    <w:p w:rsidR="0010328E" w:rsidRDefault="0010328E" w:rsidP="0010328E">
                      <w:pPr>
                        <w:jc w:val="center"/>
                      </w:pPr>
                      <w:r>
                        <w:t>For Cash &amp; Debit 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65" w:type="pct"/>
        <w:tblInd w:w="2448" w:type="dxa"/>
        <w:tblLook w:val="04A0" w:firstRow="1" w:lastRow="0" w:firstColumn="1" w:lastColumn="0" w:noHBand="0" w:noVBand="1"/>
      </w:tblPr>
      <w:tblGrid>
        <w:gridCol w:w="2644"/>
        <w:gridCol w:w="2188"/>
      </w:tblGrid>
      <w:tr w:rsidR="0010328E" w:rsidTr="00392CDF">
        <w:tc>
          <w:tcPr>
            <w:tcW w:w="2736" w:type="pct"/>
          </w:tcPr>
          <w:p w:rsidR="0010328E" w:rsidRDefault="0010328E" w:rsidP="00392CDF">
            <w:r>
              <w:t>$0 - $50</w:t>
            </w:r>
          </w:p>
        </w:tc>
        <w:tc>
          <w:tcPr>
            <w:tcW w:w="2264" w:type="pct"/>
          </w:tcPr>
          <w:p w:rsidR="0010328E" w:rsidRDefault="0010328E" w:rsidP="00392CDF">
            <w:r>
              <w:t>$5.00</w:t>
            </w:r>
          </w:p>
        </w:tc>
      </w:tr>
      <w:tr w:rsidR="0010328E" w:rsidTr="00392CDF">
        <w:tc>
          <w:tcPr>
            <w:tcW w:w="2736" w:type="pct"/>
          </w:tcPr>
          <w:p w:rsidR="0010328E" w:rsidRDefault="0010328E" w:rsidP="00392CDF">
            <w:r>
              <w:t>$50.01 - $250</w:t>
            </w:r>
          </w:p>
        </w:tc>
        <w:tc>
          <w:tcPr>
            <w:tcW w:w="2264" w:type="pct"/>
          </w:tcPr>
          <w:p w:rsidR="0010328E" w:rsidRDefault="0010328E" w:rsidP="00392CDF">
            <w:r>
              <w:t>$9.00</w:t>
            </w:r>
          </w:p>
        </w:tc>
      </w:tr>
      <w:tr w:rsidR="0010328E" w:rsidTr="00392CDF">
        <w:tc>
          <w:tcPr>
            <w:tcW w:w="2736" w:type="pct"/>
          </w:tcPr>
          <w:p w:rsidR="0010328E" w:rsidRDefault="0010328E" w:rsidP="00392CDF">
            <w:r>
              <w:t>$250.01 - $500</w:t>
            </w:r>
          </w:p>
        </w:tc>
        <w:tc>
          <w:tcPr>
            <w:tcW w:w="2264" w:type="pct"/>
          </w:tcPr>
          <w:p w:rsidR="0010328E" w:rsidRDefault="0010328E" w:rsidP="00392CDF">
            <w:r>
              <w:t>$13.00</w:t>
            </w:r>
          </w:p>
        </w:tc>
      </w:tr>
      <w:tr w:rsidR="0010328E" w:rsidTr="00392CDF">
        <w:tc>
          <w:tcPr>
            <w:tcW w:w="2736" w:type="pct"/>
          </w:tcPr>
          <w:p w:rsidR="0010328E" w:rsidRDefault="0010328E" w:rsidP="00392CDF">
            <w:r>
              <w:t>$500.01 - $1,000</w:t>
            </w:r>
          </w:p>
        </w:tc>
        <w:tc>
          <w:tcPr>
            <w:tcW w:w="2264" w:type="pct"/>
          </w:tcPr>
          <w:p w:rsidR="0010328E" w:rsidRDefault="0010328E" w:rsidP="00392CDF">
            <w:r>
              <w:t>$15.00</w:t>
            </w:r>
          </w:p>
        </w:tc>
      </w:tr>
      <w:tr w:rsidR="0010328E" w:rsidTr="00392CDF">
        <w:tc>
          <w:tcPr>
            <w:tcW w:w="2736" w:type="pct"/>
          </w:tcPr>
          <w:p w:rsidR="0010328E" w:rsidRDefault="0010328E" w:rsidP="00392CDF">
            <w:r>
              <w:t>$1,000.01 - $2,000</w:t>
            </w:r>
          </w:p>
        </w:tc>
        <w:tc>
          <w:tcPr>
            <w:tcW w:w="2264" w:type="pct"/>
          </w:tcPr>
          <w:p w:rsidR="0010328E" w:rsidRDefault="0010328E" w:rsidP="00392CDF">
            <w:r>
              <w:t>$17.00</w:t>
            </w:r>
          </w:p>
        </w:tc>
      </w:tr>
      <w:tr w:rsidR="0010328E" w:rsidTr="00392CDF">
        <w:tc>
          <w:tcPr>
            <w:tcW w:w="2736" w:type="pct"/>
          </w:tcPr>
          <w:p w:rsidR="0010328E" w:rsidRDefault="0010328E" w:rsidP="00392CDF">
            <w:r>
              <w:t>$2000.01 +</w:t>
            </w:r>
          </w:p>
        </w:tc>
        <w:tc>
          <w:tcPr>
            <w:tcW w:w="2264" w:type="pct"/>
          </w:tcPr>
          <w:p w:rsidR="0010328E" w:rsidRDefault="0010328E" w:rsidP="00392CDF">
            <w:r>
              <w:t>$20.00</w:t>
            </w:r>
          </w:p>
        </w:tc>
      </w:tr>
    </w:tbl>
    <w:p w:rsidR="0010328E" w:rsidRDefault="0010328E" w:rsidP="0010328E">
      <w:pPr>
        <w:ind w:firstLine="720"/>
      </w:pPr>
    </w:p>
    <w:p w:rsidR="0010328E" w:rsidRDefault="0010328E" w:rsidP="0010328E">
      <w:pPr>
        <w:ind w:firstLine="720"/>
      </w:pPr>
      <w:r>
        <w:t>To successfully make a WESTERN UNION payment, please follow the instructions below:</w:t>
      </w:r>
    </w:p>
    <w:p w:rsidR="0010328E" w:rsidRDefault="0010328E" w:rsidP="0010328E">
      <w:pPr>
        <w:pStyle w:val="ListParagraph"/>
        <w:numPr>
          <w:ilvl w:val="0"/>
          <w:numId w:val="5"/>
        </w:numPr>
        <w:spacing w:line="240" w:lineRule="auto"/>
        <w:contextualSpacing/>
      </w:pPr>
      <w:r>
        <w:t xml:space="preserve">Visit your closest Western Union Agent location (with over 44,000 locations, one is always nearby.  </w:t>
      </w:r>
    </w:p>
    <w:p w:rsidR="0010328E" w:rsidRDefault="0010328E" w:rsidP="0010328E">
      <w:pPr>
        <w:pStyle w:val="ListParagraph"/>
        <w:spacing w:line="240" w:lineRule="auto"/>
        <w:ind w:left="1080"/>
      </w:pPr>
      <w:r>
        <w:t xml:space="preserve"> To find an Agent location:</w:t>
      </w:r>
    </w:p>
    <w:p w:rsidR="0010328E" w:rsidRDefault="0010328E" w:rsidP="0010328E">
      <w:pPr>
        <w:pStyle w:val="ListParagraph"/>
        <w:numPr>
          <w:ilvl w:val="0"/>
          <w:numId w:val="6"/>
        </w:numPr>
        <w:spacing w:line="240" w:lineRule="auto"/>
        <w:contextualSpacing/>
      </w:pPr>
      <w:r>
        <w:t>Visit westernunion.com</w:t>
      </w:r>
    </w:p>
    <w:p w:rsidR="0010328E" w:rsidRDefault="0010328E" w:rsidP="0010328E">
      <w:pPr>
        <w:pStyle w:val="ListParagraph"/>
        <w:numPr>
          <w:ilvl w:val="0"/>
          <w:numId w:val="6"/>
        </w:numPr>
        <w:spacing w:line="240" w:lineRule="auto"/>
        <w:contextualSpacing/>
      </w:pPr>
      <w:r>
        <w:t>Call 1-800-325-6000, press 2</w:t>
      </w:r>
    </w:p>
    <w:p w:rsidR="0010328E" w:rsidRDefault="0010328E" w:rsidP="0010328E">
      <w:pPr>
        <w:pStyle w:val="ListParagraph"/>
        <w:numPr>
          <w:ilvl w:val="0"/>
          <w:numId w:val="5"/>
        </w:numPr>
        <w:spacing w:line="240" w:lineRule="auto"/>
        <w:contextualSpacing/>
      </w:pPr>
      <w:r>
        <w:t>Fill out the BLUE Payments form with:</w:t>
      </w:r>
    </w:p>
    <w:p w:rsidR="0010328E" w:rsidRDefault="0010328E" w:rsidP="0010328E">
      <w:pPr>
        <w:pStyle w:val="ListParagraph"/>
        <w:numPr>
          <w:ilvl w:val="0"/>
          <w:numId w:val="6"/>
        </w:numPr>
        <w:spacing w:line="240" w:lineRule="auto"/>
        <w:contextualSpacing/>
      </w:pPr>
      <w:r>
        <w:t>FLEETONE OTR or FLTRTN</w:t>
      </w:r>
    </w:p>
    <w:p w:rsidR="0010328E" w:rsidRDefault="0010328E" w:rsidP="0010328E">
      <w:pPr>
        <w:pStyle w:val="ListParagraph"/>
        <w:numPr>
          <w:ilvl w:val="0"/>
          <w:numId w:val="6"/>
        </w:numPr>
        <w:spacing w:line="240" w:lineRule="auto"/>
        <w:contextualSpacing/>
      </w:pPr>
      <w:r>
        <w:t>Reference your six digit account number</w:t>
      </w:r>
    </w:p>
    <w:p w:rsidR="0010328E" w:rsidRDefault="0010328E" w:rsidP="0010328E">
      <w:pPr>
        <w:pStyle w:val="ListParagraph"/>
        <w:numPr>
          <w:ilvl w:val="0"/>
          <w:numId w:val="5"/>
        </w:numPr>
        <w:spacing w:line="240" w:lineRule="auto"/>
        <w:contextualSpacing/>
      </w:pPr>
      <w:r>
        <w:t xml:space="preserve">Pay </w:t>
      </w:r>
      <w:proofErr w:type="gramStart"/>
      <w:r>
        <w:t>your  bill</w:t>
      </w:r>
      <w:proofErr w:type="gramEnd"/>
      <w:r>
        <w:t xml:space="preserve"> with cash or debit card only.</w:t>
      </w:r>
    </w:p>
    <w:p w:rsidR="0010328E" w:rsidRDefault="0010328E" w:rsidP="0010328E">
      <w:pPr>
        <w:pStyle w:val="ListParagraph"/>
        <w:numPr>
          <w:ilvl w:val="0"/>
          <w:numId w:val="5"/>
        </w:numPr>
        <w:spacing w:line="240" w:lineRule="auto"/>
        <w:contextualSpacing/>
      </w:pPr>
      <w:r>
        <w:t xml:space="preserve">Receive a 10-digit MTCN tracking number on your receipt as proof of payment. </w:t>
      </w:r>
    </w:p>
    <w:p w:rsidR="0010328E" w:rsidRDefault="0010328E" w:rsidP="0010328E">
      <w:pPr>
        <w:contextualSpacing/>
        <w:jc w:val="center"/>
      </w:pPr>
    </w:p>
    <w:p w:rsidR="0010328E" w:rsidRDefault="0010328E" w:rsidP="0010328E">
      <w:pPr>
        <w:contextualSpacing/>
        <w:jc w:val="center"/>
      </w:pPr>
    </w:p>
    <w:p w:rsidR="0010328E" w:rsidRDefault="0010328E" w:rsidP="0010328E">
      <w:pPr>
        <w:contextualSpacing/>
        <w:jc w:val="center"/>
      </w:pPr>
      <w:r w:rsidRPr="0010328E">
        <w:rPr>
          <w:noProof/>
        </w:rPr>
        <w:lastRenderedPageBreak/>
        <w:drawing>
          <wp:inline distT="0" distB="0" distL="0" distR="0">
            <wp:extent cx="4076700" cy="838200"/>
            <wp:effectExtent l="0" t="0" r="0" b="0"/>
            <wp:docPr id="4" name="Picture 1" descr="C:\Users\Public\Pictures\Sample Pictures\CarsAr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CarsArr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8E" w:rsidRDefault="0010328E" w:rsidP="0010328E">
      <w:pPr>
        <w:contextualSpacing/>
        <w:jc w:val="center"/>
      </w:pPr>
    </w:p>
    <w:p w:rsidR="001759B5" w:rsidRDefault="001759B5" w:rsidP="001759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WEX Fleet One</w:t>
      </w:r>
      <w:r w:rsidR="0010328E">
        <w:rPr>
          <w:rFonts w:ascii="Tahoma" w:hAnsi="Tahoma" w:cs="Tahoma"/>
          <w:sz w:val="28"/>
          <w:szCs w:val="28"/>
        </w:rPr>
        <w:t xml:space="preserve"> &amp; Bank</w:t>
      </w:r>
      <w:r>
        <w:rPr>
          <w:rFonts w:ascii="Tahoma" w:hAnsi="Tahoma" w:cs="Tahoma"/>
          <w:sz w:val="28"/>
          <w:szCs w:val="28"/>
        </w:rPr>
        <w:t xml:space="preserve"> Holiday Schedule</w:t>
      </w:r>
    </w:p>
    <w:p w:rsidR="0010328E" w:rsidRDefault="0010328E" w:rsidP="001759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759B5" w:rsidRPr="001759B5" w:rsidRDefault="001759B5" w:rsidP="001759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053E">
        <w:rPr>
          <w:rFonts w:ascii="Calibri" w:hAnsi="Calibri" w:cs="Calibri"/>
        </w:rPr>
        <w:t>New Year's Day</w:t>
      </w:r>
      <w:r w:rsidR="00B7053E">
        <w:rPr>
          <w:rFonts w:ascii="Calibri" w:hAnsi="Calibri" w:cs="Calibri"/>
        </w:rPr>
        <w:t xml:space="preserve"> (Jan)</w:t>
      </w:r>
      <w:r w:rsidRPr="00B7053E">
        <w:rPr>
          <w:rFonts w:ascii="Calibri" w:hAnsi="Calibri" w:cs="Calibri"/>
        </w:rPr>
        <w:tab/>
      </w:r>
      <w:r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Pr="00B7053E">
        <w:rPr>
          <w:rFonts w:ascii="Calibri" w:hAnsi="Calibri" w:cs="Calibri"/>
        </w:rPr>
        <w:t>Banks &amp; Cash Apps</w:t>
      </w:r>
      <w:r w:rsidR="00B7053E" w:rsidRPr="00B7053E">
        <w:rPr>
          <w:rFonts w:ascii="Calibri" w:hAnsi="Calibri" w:cs="Calibri"/>
        </w:rPr>
        <w:t xml:space="preserve"> are closed;</w:t>
      </w:r>
      <w:r w:rsidRPr="00B7053E">
        <w:rPr>
          <w:rFonts w:ascii="Calibri" w:hAnsi="Calibri" w:cs="Calibri"/>
        </w:rPr>
        <w:t xml:space="preserve"> all payments posted </w:t>
      </w:r>
      <w:r w:rsidR="00B7053E" w:rsidRPr="00B7053E">
        <w:rPr>
          <w:rFonts w:ascii="Calibri" w:hAnsi="Calibri" w:cs="Calibri"/>
        </w:rPr>
        <w:t>will be</w:t>
      </w:r>
      <w:r w:rsidRPr="00B7053E">
        <w:rPr>
          <w:rFonts w:ascii="Calibri" w:hAnsi="Calibri" w:cs="Calibri"/>
        </w:rPr>
        <w:t xml:space="preserve"> in </w:t>
      </w:r>
    </w:p>
    <w:p w:rsidR="00B7053E" w:rsidRDefault="001759B5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="00B7053E" w:rsidRPr="00B7053E">
        <w:rPr>
          <w:rFonts w:ascii="Calibri" w:hAnsi="Calibri" w:cs="Calibri"/>
        </w:rPr>
        <w:t>, wire payments</w:t>
      </w:r>
      <w:r w:rsidR="00B7053E">
        <w:rPr>
          <w:rFonts w:ascii="Calibri" w:hAnsi="Calibri" w:cs="Calibri"/>
        </w:rPr>
        <w:t xml:space="preserve"> </w:t>
      </w:r>
      <w:r w:rsidR="00B7053E" w:rsidRPr="00B7053E">
        <w:rPr>
          <w:rFonts w:ascii="Calibri" w:hAnsi="Calibri" w:cs="Calibri"/>
        </w:rPr>
        <w:t xml:space="preserve">will not be received until next </w:t>
      </w:r>
    </w:p>
    <w:p w:rsidR="001759B5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>Martin Luther King Day</w:t>
      </w:r>
      <w:r w:rsidR="0010328E">
        <w:rPr>
          <w:rFonts w:ascii="Calibri" w:hAnsi="Calibri" w:cs="Calibri"/>
        </w:rPr>
        <w:t xml:space="preserve"> (Jan)</w:t>
      </w:r>
      <w:r w:rsidRPr="00B7053E">
        <w:rPr>
          <w:rFonts w:ascii="Calibri" w:hAnsi="Calibri" w:cs="Calibri"/>
        </w:rPr>
        <w:t xml:space="preserve"> 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  <w:t>Cash Apps is open; Banks are closed, wire payments will not be</w:t>
      </w:r>
    </w:p>
    <w:p w:rsidR="001759B5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received</w:t>
      </w:r>
      <w:proofErr w:type="gramEnd"/>
      <w:r w:rsidRPr="00B7053E">
        <w:rPr>
          <w:rFonts w:ascii="Calibri" w:hAnsi="Calibri" w:cs="Calibri"/>
        </w:rPr>
        <w:t xml:space="preserve"> until next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>business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Presidents Day </w:t>
      </w:r>
      <w:r w:rsidR="0010328E">
        <w:rPr>
          <w:rFonts w:ascii="Calibri" w:hAnsi="Calibri" w:cs="Calibri"/>
        </w:rPr>
        <w:t>(Feb)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  <w:t>Cash Apps is open; Banks are closed, wire payments will not be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received</w:t>
      </w:r>
      <w:proofErr w:type="gramEnd"/>
      <w:r w:rsidRPr="00B7053E">
        <w:rPr>
          <w:rFonts w:ascii="Calibri" w:hAnsi="Calibri" w:cs="Calibri"/>
        </w:rPr>
        <w:t xml:space="preserve"> until next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>business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Memorial Day </w:t>
      </w:r>
      <w:r w:rsidR="00B7053E" w:rsidRPr="00B7053E">
        <w:rPr>
          <w:rFonts w:ascii="Calibri" w:hAnsi="Calibri" w:cs="Calibri"/>
        </w:rPr>
        <w:tab/>
      </w:r>
      <w:r w:rsidR="0010328E">
        <w:rPr>
          <w:rFonts w:ascii="Calibri" w:hAnsi="Calibri" w:cs="Calibri"/>
        </w:rPr>
        <w:t>(May)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 xml:space="preserve">Banks &amp; Cash Apps are closed; all payments posted will be in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Pr="00B7053E">
        <w:rPr>
          <w:rFonts w:ascii="Calibri" w:hAnsi="Calibri" w:cs="Calibri"/>
        </w:rPr>
        <w:t>, wire payments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 xml:space="preserve">will not be received until next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Independence Day </w:t>
      </w:r>
      <w:r w:rsidR="0010328E">
        <w:rPr>
          <w:rFonts w:ascii="Calibri" w:hAnsi="Calibri" w:cs="Calibri"/>
        </w:rPr>
        <w:t>(Jul)</w:t>
      </w:r>
      <w:r w:rsidR="00B7053E" w:rsidRPr="00B7053E">
        <w:rPr>
          <w:rFonts w:ascii="Calibri" w:hAnsi="Calibri" w:cs="Calibri"/>
        </w:rPr>
        <w:tab/>
      </w:r>
      <w:r w:rsid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 xml:space="preserve">Banks &amp; Cash Apps are closed; all payments posted will be in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Pr="00B7053E">
        <w:rPr>
          <w:rFonts w:ascii="Calibri" w:hAnsi="Calibri" w:cs="Calibri"/>
        </w:rPr>
        <w:t>, wire payments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 xml:space="preserve">will not be received until next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Labor Day </w:t>
      </w:r>
      <w:r w:rsidR="0010328E">
        <w:rPr>
          <w:rFonts w:ascii="Calibri" w:hAnsi="Calibri" w:cs="Calibri"/>
        </w:rPr>
        <w:t>(Sept)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 xml:space="preserve">Banks &amp; Cash Apps are closed; all payments posted will be in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Pr="00B7053E">
        <w:rPr>
          <w:rFonts w:ascii="Calibri" w:hAnsi="Calibri" w:cs="Calibri"/>
        </w:rPr>
        <w:t>, wire payments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 xml:space="preserve">will not be received until next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Columbus Day </w:t>
      </w:r>
      <w:r w:rsidR="0010328E">
        <w:rPr>
          <w:rFonts w:ascii="Calibri" w:hAnsi="Calibri" w:cs="Calibri"/>
        </w:rPr>
        <w:t>(Oct)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  <w:t>Cash Apps is open; Banks are closed, wire payments will not be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received</w:t>
      </w:r>
      <w:proofErr w:type="gramEnd"/>
      <w:r w:rsidRPr="00B7053E">
        <w:rPr>
          <w:rFonts w:ascii="Calibri" w:hAnsi="Calibri" w:cs="Calibri"/>
        </w:rPr>
        <w:t xml:space="preserve"> until next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>business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15"/>
          <w:szCs w:val="15"/>
        </w:rPr>
      </w:pPr>
    </w:p>
    <w:p w:rsidR="0010328E" w:rsidRDefault="0010328E" w:rsidP="001032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Veterans Day (Nov)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7053E">
        <w:rPr>
          <w:rFonts w:ascii="Calibri" w:hAnsi="Calibri" w:cs="Calibri"/>
        </w:rPr>
        <w:t>Cash Apps is open; Banks are closed, wire payments will not be</w:t>
      </w:r>
    </w:p>
    <w:p w:rsidR="0010328E" w:rsidRPr="0010328E" w:rsidRDefault="0010328E" w:rsidP="0010328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received</w:t>
      </w:r>
      <w:proofErr w:type="gramEnd"/>
      <w:r w:rsidRPr="00B7053E">
        <w:rPr>
          <w:rFonts w:ascii="Calibri" w:hAnsi="Calibri" w:cs="Calibri"/>
        </w:rPr>
        <w:t xml:space="preserve"> until next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>business day</w:t>
      </w:r>
    </w:p>
    <w:p w:rsidR="0010328E" w:rsidRPr="00B7053E" w:rsidRDefault="0010328E" w:rsidP="0010328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Thanksgiving Day </w:t>
      </w:r>
      <w:r w:rsidR="0010328E">
        <w:rPr>
          <w:rFonts w:ascii="Calibri" w:hAnsi="Calibri" w:cs="Calibri"/>
        </w:rPr>
        <w:t>(Nov)</w:t>
      </w:r>
      <w:r w:rsidR="00B7053E" w:rsidRPr="00B7053E">
        <w:rPr>
          <w:rFonts w:ascii="Calibri" w:hAnsi="Calibri" w:cs="Calibri"/>
        </w:rPr>
        <w:tab/>
      </w:r>
      <w:r w:rsid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 xml:space="preserve">Banks &amp; Cash Apps are closed; all payments posted will be in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Pr="00B7053E">
        <w:rPr>
          <w:rFonts w:ascii="Calibri" w:hAnsi="Calibri" w:cs="Calibri"/>
        </w:rPr>
        <w:t>, wire payments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 xml:space="preserve">will not be received until next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Day After Thanksgiving </w:t>
      </w:r>
      <w:r w:rsidR="0010328E">
        <w:rPr>
          <w:rFonts w:ascii="Calibri" w:hAnsi="Calibri" w:cs="Calibri"/>
        </w:rPr>
        <w:t>(Nov)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  <w:t>Cash Apps is open; Banks are closed, wire payments will not be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received</w:t>
      </w:r>
      <w:proofErr w:type="gramEnd"/>
      <w:r w:rsidRPr="00B7053E">
        <w:rPr>
          <w:rFonts w:ascii="Calibri" w:hAnsi="Calibri" w:cs="Calibri"/>
        </w:rPr>
        <w:t xml:space="preserve"> until next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>business day</w:t>
      </w:r>
    </w:p>
    <w:p w:rsidR="00B7053E" w:rsidRP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15"/>
          <w:szCs w:val="15"/>
        </w:rPr>
      </w:pPr>
    </w:p>
    <w:p w:rsidR="00B7053E" w:rsidRDefault="001759B5" w:rsidP="00B70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053E">
        <w:rPr>
          <w:rFonts w:ascii="Calibri" w:hAnsi="Calibri" w:cs="Calibri"/>
        </w:rPr>
        <w:t xml:space="preserve">Christmas Day </w:t>
      </w:r>
      <w:r w:rsidR="0010328E">
        <w:rPr>
          <w:rFonts w:ascii="Calibri" w:hAnsi="Calibri" w:cs="Calibri"/>
        </w:rPr>
        <w:t>(Dec)</w:t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</w:r>
      <w:r w:rsidR="00B7053E" w:rsidRPr="00B7053E">
        <w:rPr>
          <w:rFonts w:ascii="Calibri" w:hAnsi="Calibri" w:cs="Calibri"/>
        </w:rPr>
        <w:tab/>
        <w:t xml:space="preserve">Banks &amp; Cash Apps are closed; all payments posted will be in </w:t>
      </w:r>
    </w:p>
    <w:p w:rsidR="00B7053E" w:rsidRDefault="00B7053E" w:rsidP="00B7053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overdraft</w:t>
      </w:r>
      <w:proofErr w:type="gramEnd"/>
      <w:r w:rsidRPr="00B7053E">
        <w:rPr>
          <w:rFonts w:ascii="Calibri" w:hAnsi="Calibri" w:cs="Calibri"/>
        </w:rPr>
        <w:t>, wire payments</w:t>
      </w:r>
      <w:r>
        <w:rPr>
          <w:rFonts w:ascii="Calibri" w:hAnsi="Calibri" w:cs="Calibri"/>
        </w:rPr>
        <w:t xml:space="preserve"> </w:t>
      </w:r>
      <w:r w:rsidRPr="00B7053E">
        <w:rPr>
          <w:rFonts w:ascii="Calibri" w:hAnsi="Calibri" w:cs="Calibri"/>
        </w:rPr>
        <w:t xml:space="preserve">will not be received until next </w:t>
      </w:r>
    </w:p>
    <w:p w:rsidR="008F58EA" w:rsidRPr="0010328E" w:rsidRDefault="00B7053E" w:rsidP="0010328E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alibri" w:hAnsi="Calibri" w:cs="Calibri"/>
        </w:rPr>
      </w:pPr>
      <w:proofErr w:type="gramStart"/>
      <w:r w:rsidRPr="00B7053E">
        <w:rPr>
          <w:rFonts w:ascii="Calibri" w:hAnsi="Calibri" w:cs="Calibri"/>
        </w:rPr>
        <w:t>business</w:t>
      </w:r>
      <w:proofErr w:type="gramEnd"/>
      <w:r w:rsidRPr="00B7053E">
        <w:rPr>
          <w:rFonts w:ascii="Calibri" w:hAnsi="Calibri" w:cs="Calibri"/>
        </w:rPr>
        <w:t xml:space="preserve"> day</w:t>
      </w:r>
    </w:p>
    <w:sectPr w:rsidR="008F58EA" w:rsidRPr="0010328E" w:rsidSect="0010328E">
      <w:footerReference w:type="default" r:id="rId10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C" w:rsidRDefault="00716DBC" w:rsidP="00061140">
      <w:pPr>
        <w:spacing w:after="0" w:line="240" w:lineRule="auto"/>
      </w:pPr>
      <w:r>
        <w:separator/>
      </w:r>
    </w:p>
  </w:endnote>
  <w:endnote w:type="continuationSeparator" w:id="0">
    <w:p w:rsidR="00716DBC" w:rsidRDefault="00716DBC" w:rsidP="0006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40" w:rsidRDefault="000611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CarsArrive Transaction Fee Chart</w:t>
    </w:r>
    <w:r w:rsidR="003146CF">
      <w:t xml:space="preserve"> I </w:t>
    </w:r>
    <w:proofErr w:type="spellStart"/>
    <w:r w:rsidR="003146CF">
      <w:t>MCWinsett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E03E0">
      <w:fldChar w:fldCharType="begin"/>
    </w:r>
    <w:r w:rsidR="00AE03E0">
      <w:instrText xml:space="preserve"> PAGE   \* MERGEFORMAT </w:instrText>
    </w:r>
    <w:r w:rsidR="00AE03E0">
      <w:fldChar w:fldCharType="separate"/>
    </w:r>
    <w:r w:rsidR="001E24F8" w:rsidRPr="001E24F8">
      <w:rPr>
        <w:rFonts w:asciiTheme="majorHAnsi" w:hAnsiTheme="majorHAnsi"/>
        <w:noProof/>
      </w:rPr>
      <w:t>1</w:t>
    </w:r>
    <w:r w:rsidR="00AE03E0">
      <w:rPr>
        <w:rFonts w:asciiTheme="majorHAnsi" w:hAnsiTheme="majorHAnsi"/>
        <w:noProof/>
      </w:rPr>
      <w:fldChar w:fldCharType="end"/>
    </w:r>
  </w:p>
  <w:p w:rsidR="00061140" w:rsidRDefault="0006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C" w:rsidRDefault="00716DBC" w:rsidP="00061140">
      <w:pPr>
        <w:spacing w:after="0" w:line="240" w:lineRule="auto"/>
      </w:pPr>
      <w:r>
        <w:separator/>
      </w:r>
    </w:p>
  </w:footnote>
  <w:footnote w:type="continuationSeparator" w:id="0">
    <w:p w:rsidR="00716DBC" w:rsidRDefault="00716DBC" w:rsidP="0006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03D"/>
    <w:multiLevelType w:val="hybridMultilevel"/>
    <w:tmpl w:val="5C6E6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000CFF"/>
    <w:multiLevelType w:val="hybridMultilevel"/>
    <w:tmpl w:val="65E6B976"/>
    <w:lvl w:ilvl="0" w:tplc="799615D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8AC047C"/>
    <w:multiLevelType w:val="hybridMultilevel"/>
    <w:tmpl w:val="6E3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6D69"/>
    <w:multiLevelType w:val="hybridMultilevel"/>
    <w:tmpl w:val="61321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C49"/>
    <w:multiLevelType w:val="hybridMultilevel"/>
    <w:tmpl w:val="E77AF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574BDB"/>
    <w:multiLevelType w:val="hybridMultilevel"/>
    <w:tmpl w:val="AC129DE2"/>
    <w:lvl w:ilvl="0" w:tplc="06FA1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6D"/>
    <w:rsid w:val="00061140"/>
    <w:rsid w:val="0010328E"/>
    <w:rsid w:val="0010686D"/>
    <w:rsid w:val="001759B5"/>
    <w:rsid w:val="001E24F8"/>
    <w:rsid w:val="002450F8"/>
    <w:rsid w:val="002B17DE"/>
    <w:rsid w:val="00305BAE"/>
    <w:rsid w:val="003146CF"/>
    <w:rsid w:val="003178CD"/>
    <w:rsid w:val="0032110F"/>
    <w:rsid w:val="003C7D5E"/>
    <w:rsid w:val="00403CA3"/>
    <w:rsid w:val="004147D0"/>
    <w:rsid w:val="004B1849"/>
    <w:rsid w:val="004B5359"/>
    <w:rsid w:val="005D39BF"/>
    <w:rsid w:val="005E4737"/>
    <w:rsid w:val="005F10A0"/>
    <w:rsid w:val="006074DF"/>
    <w:rsid w:val="006E570B"/>
    <w:rsid w:val="00716DBC"/>
    <w:rsid w:val="007527CC"/>
    <w:rsid w:val="007A0EB2"/>
    <w:rsid w:val="00833C99"/>
    <w:rsid w:val="008D3D66"/>
    <w:rsid w:val="008F58EA"/>
    <w:rsid w:val="00932157"/>
    <w:rsid w:val="009669BA"/>
    <w:rsid w:val="009921EC"/>
    <w:rsid w:val="009936FC"/>
    <w:rsid w:val="009B1FF7"/>
    <w:rsid w:val="00AE03E0"/>
    <w:rsid w:val="00AE4834"/>
    <w:rsid w:val="00B1296F"/>
    <w:rsid w:val="00B7053E"/>
    <w:rsid w:val="00C30C0C"/>
    <w:rsid w:val="00C46102"/>
    <w:rsid w:val="00D94233"/>
    <w:rsid w:val="00DD7689"/>
    <w:rsid w:val="00E77C66"/>
    <w:rsid w:val="00E811C4"/>
    <w:rsid w:val="00E84749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6F"/>
    <w:pPr>
      <w:ind w:left="720"/>
    </w:pPr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6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28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40"/>
  </w:style>
  <w:style w:type="paragraph" w:styleId="Footer">
    <w:name w:val="footer"/>
    <w:basedOn w:val="Normal"/>
    <w:link w:val="FooterChar"/>
    <w:uiPriority w:val="99"/>
    <w:unhideWhenUsed/>
    <w:rsid w:val="0006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6F"/>
    <w:pPr>
      <w:ind w:left="720"/>
    </w:pPr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6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28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40"/>
  </w:style>
  <w:style w:type="paragraph" w:styleId="Footer">
    <w:name w:val="footer"/>
    <w:basedOn w:val="Normal"/>
    <w:link w:val="FooterChar"/>
    <w:uiPriority w:val="99"/>
    <w:unhideWhenUsed/>
    <w:rsid w:val="0006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A37A-EDA1-427C-9208-82075AAD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 Fleet One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CEscobar</dc:creator>
  <cp:lastModifiedBy>Administrator</cp:lastModifiedBy>
  <cp:revision>4</cp:revision>
  <dcterms:created xsi:type="dcterms:W3CDTF">2014-10-28T22:34:00Z</dcterms:created>
  <dcterms:modified xsi:type="dcterms:W3CDTF">2014-10-31T17:17:00Z</dcterms:modified>
</cp:coreProperties>
</file>